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7A3" w:rsidRPr="004367A3" w:rsidRDefault="00923CE6" w:rsidP="00436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367A3" w:rsidRPr="004367A3" w:rsidRDefault="004367A3" w:rsidP="004367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труду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D46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D4601F">
        <w:rPr>
          <w:rFonts w:ascii="Times New Roman" w:hAnsi="Times New Roman" w:cs="Times New Roman"/>
          <w:sz w:val="24"/>
          <w:szCs w:val="24"/>
        </w:rPr>
        <w:t>тяжёлым нарушением речи (</w:t>
      </w:r>
      <w:r w:rsidR="00D46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5.2)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DD5067" w:rsidRPr="00C915F6" w:rsidRDefault="00DD5067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Pr="00C915F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923CE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08795B" w:rsidRPr="00B719D2" w:rsidRDefault="0008795B" w:rsidP="0008795B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19D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719D2">
        <w:rPr>
          <w:rFonts w:ascii="Times New Roman" w:hAnsi="Times New Roman" w:cs="Times New Roman"/>
          <w:sz w:val="24"/>
          <w:szCs w:val="24"/>
        </w:rPr>
        <w:t>598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51147" w:rsidRDefault="0008795B" w:rsidP="00351147">
      <w:pPr>
        <w:tabs>
          <w:tab w:val="left" w:pos="15735"/>
        </w:tabs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B71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351147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3511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3511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3511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3511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3511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9234E3" w:rsidRPr="009234E3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05F0" w:rsidRPr="0092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 xml:space="preserve">Авторской программы / Н.И. </w:t>
      </w:r>
      <w:proofErr w:type="spellStart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. – М.: Просвещение, 2017</w:t>
      </w:r>
      <w:r w:rsidR="008120AA">
        <w:rPr>
          <w:rStyle w:val="markedcontent"/>
          <w:rFonts w:ascii="Times New Roman" w:hAnsi="Times New Roman" w:cs="Times New Roman"/>
          <w:sz w:val="24"/>
          <w:szCs w:val="24"/>
        </w:rPr>
        <w:t xml:space="preserve"> г</w:t>
      </w:r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023B26" w:rsidRDefault="00023B2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367A3" w:rsidRPr="00923CE6" w:rsidRDefault="004367A3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23C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Рабочая программа реализует следующие </w:t>
      </w:r>
      <w:r w:rsidRPr="004367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цели </w:t>
      </w:r>
      <w:r w:rsidRPr="00923C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обучения:</w:t>
      </w:r>
    </w:p>
    <w:p w:rsidR="004367A3" w:rsidRPr="004367A3" w:rsidRDefault="004367A3" w:rsidP="00923CE6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31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личного опыта как основы обучения и познания;</w:t>
      </w:r>
    </w:p>
    <w:p w:rsidR="004367A3" w:rsidRPr="004367A3" w:rsidRDefault="004367A3" w:rsidP="00923CE6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31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</w:t>
      </w:r>
      <w:proofErr w:type="spellEnd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технологическими умениями и проектной деятельностью;</w:t>
      </w:r>
    </w:p>
    <w:p w:rsidR="004367A3" w:rsidRPr="004367A3" w:rsidRDefault="004367A3" w:rsidP="00923CE6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31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позитивного эмоционально – ценностного отношения к труду и людям труда.</w:t>
      </w:r>
    </w:p>
    <w:p w:rsidR="00023B26" w:rsidRDefault="00023B2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b/>
          <w:spacing w:val="-3"/>
          <w:sz w:val="24"/>
          <w:szCs w:val="24"/>
        </w:rPr>
        <w:t xml:space="preserve">Задачами </w:t>
      </w:r>
      <w:r w:rsidRPr="0008795B">
        <w:rPr>
          <w:rFonts w:ascii="Times New Roman" w:hAnsi="Times New Roman" w:cs="Times New Roman"/>
          <w:spacing w:val="-3"/>
          <w:sz w:val="24"/>
          <w:szCs w:val="24"/>
        </w:rPr>
        <w:t>программы являются: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сформировать представления о роли труда в жизнедеятельности человека и его социальной значимости, первоначальных представлениях о мире профессий, потребности в трудовой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сформировать картины материальной и духовной культуры как продукта творческой предметно-преобразующей деятельности человека;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освоить технологические знания, технологическую культуру, получаемых при изучении предметов начальной школы, а также на основе включения в разнообразные виды технологической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- сформировать положительный опыт и установки на активное использование освоенных технологий и навыков для своего жизнеобеспечения, социального развития, помощи </w:t>
      </w:r>
      <w:proofErr w:type="gramStart"/>
      <w:r w:rsidRPr="0008795B">
        <w:rPr>
          <w:rFonts w:ascii="Times New Roman" w:hAnsi="Times New Roman" w:cs="Times New Roman"/>
          <w:spacing w:val="-3"/>
          <w:sz w:val="24"/>
          <w:szCs w:val="24"/>
        </w:rPr>
        <w:t>близким</w:t>
      </w:r>
      <w:proofErr w:type="gramEnd"/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; 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- обучать планированию организации практической деятельности, осуществлению объективной оценки процесса и результатов деятельности, соблюдению безопасных приемов работы при работе с различными инструментами и материалами; 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lastRenderedPageBreak/>
        <w:t>- воспитывать трудолюбие, усидчивость, терпение, инициативность, сознательность, уважительное отношение к людям и результатам труда, причастности к коллективной трудовой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овладеть первоначальными умениями поиска, передачи, хранения, преобразования информации в процессе работы с компьютером;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скорректировать и развить психические процессы, мелкую моторику, речь.</w:t>
      </w:r>
    </w:p>
    <w:p w:rsid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</w:p>
    <w:p w:rsidR="00DD5067" w:rsidRPr="00DD5067" w:rsidRDefault="00DD5067" w:rsidP="0008795B">
      <w:pPr>
        <w:pStyle w:val="Style4"/>
        <w:widowControl/>
        <w:ind w:firstLine="709"/>
        <w:jc w:val="both"/>
        <w:rPr>
          <w:rFonts w:ascii="Times New Roman" w:hAnsi="Times New Roman" w:cs="Lucida Sans Unicode"/>
          <w:spacing w:val="-10"/>
          <w:sz w:val="22"/>
          <w:szCs w:val="22"/>
        </w:rPr>
      </w:pPr>
      <w:r w:rsidRPr="00DD5067">
        <w:rPr>
          <w:rStyle w:val="FontStyle21"/>
          <w:rFonts w:ascii="Times New Roman" w:hAnsi="Times New Roman"/>
          <w:sz w:val="24"/>
          <w:szCs w:val="24"/>
        </w:rPr>
        <w:t>Важнейшей особенностью уроков технологии во 2 классе является то, что они строятся на уникальной психологи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ческой и дидактической базе - предметно-практической деятель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ности, которая служит в младшем школьном возрасте необходи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мой составляющей целостного процесса духовного, нравственно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 xml:space="preserve">ности детей на уроках технологии создает важный противовес </w:t>
      </w:r>
      <w:proofErr w:type="spellStart"/>
      <w:r w:rsidRPr="00DD5067">
        <w:rPr>
          <w:rStyle w:val="FontStyle21"/>
          <w:rFonts w:ascii="Times New Roman" w:hAnsi="Times New Roman"/>
          <w:sz w:val="24"/>
          <w:szCs w:val="24"/>
        </w:rPr>
        <w:t>вербализму</w:t>
      </w:r>
      <w:proofErr w:type="spellEnd"/>
      <w:r w:rsidRPr="00DD5067">
        <w:rPr>
          <w:rStyle w:val="FontStyle21"/>
          <w:rFonts w:ascii="Times New Roman" w:hAnsi="Times New Roman"/>
          <w:sz w:val="24"/>
          <w:szCs w:val="24"/>
        </w:rPr>
        <w:t xml:space="preserve"> обучения в начальной школе, который является од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ной из главных причин снижения учебно-познавательной моти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 xml:space="preserve">вации, формализации знаний </w:t>
      </w:r>
      <w:proofErr w:type="gramStart"/>
      <w:r w:rsidRPr="00DD5067">
        <w:rPr>
          <w:rStyle w:val="FontStyle21"/>
          <w:rFonts w:ascii="Times New Roman" w:hAnsi="Times New Roman"/>
          <w:sz w:val="24"/>
          <w:szCs w:val="24"/>
        </w:rPr>
        <w:t>и</w:t>
      </w:r>
      <w:proofErr w:type="gramEnd"/>
      <w:r w:rsidRPr="00DD5067">
        <w:rPr>
          <w:rStyle w:val="FontStyle21"/>
          <w:rFonts w:ascii="Times New Roman" w:hAnsi="Times New Roman"/>
          <w:sz w:val="24"/>
          <w:szCs w:val="24"/>
        </w:rPr>
        <w:t xml:space="preserve"> в конечном счете низкой эффек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тивности обучения. Продуктивная предметная деятельность на уроках технологии является основой формирования познаватель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</w:t>
      </w:r>
      <w:r w:rsidRPr="000F1CCE">
        <w:rPr>
          <w:rStyle w:val="FontStyle21"/>
          <w:rFonts w:ascii="Times New Roman" w:hAnsi="Times New Roman"/>
        </w:rPr>
        <w:t>.</w:t>
      </w:r>
    </w:p>
    <w:p w:rsidR="00DD5067" w:rsidRPr="00BF60D6" w:rsidRDefault="00DD5067" w:rsidP="00DD5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DD5067" w:rsidRDefault="00DD5067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7A3" w:rsidRPr="00023B2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учебному </w:t>
      </w: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плану всего на изучение данного предмета выделяется </w:t>
      </w:r>
      <w:r w:rsidRPr="00023B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(34 недели), 1 час в неделю.</w:t>
      </w:r>
    </w:p>
    <w:p w:rsidR="00DD5067" w:rsidRDefault="00DD5067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67A3" w:rsidRPr="004367A3" w:rsidRDefault="004367A3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923CE6" w:rsidRPr="00462C73" w:rsidRDefault="00923CE6" w:rsidP="00923CE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2 класс: учеб. Д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/ Н.И. </w:t>
      </w:r>
      <w:proofErr w:type="spellStart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 Богданова, Н.В. Шипилова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-10-е изд., </w:t>
      </w:r>
      <w:proofErr w:type="spellStart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.- М: Просвещение, 2019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3CE6" w:rsidRDefault="00923CE6" w:rsidP="00923CE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Богданова Н.В.,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Фрейтаг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</w:t>
      </w:r>
      <w:r w:rsidRPr="00462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Технология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Рабочая тетрадь. 2 класс. Учебное пособие. В 2 ч. / 13-е издание, стереотипное. - М: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 2021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3CE6" w:rsidRDefault="00923CE6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3CE6" w:rsidRPr="00C02ABC" w:rsidRDefault="00923CE6" w:rsidP="00923CE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923CE6" w:rsidRDefault="00923CE6" w:rsidP="00923C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23CE6" w:rsidRDefault="00923CE6" w:rsidP="00923CE6"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023B26" w:rsidRDefault="00023B26" w:rsidP="00923CE6"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67A3" w:rsidRPr="00923CE6" w:rsidRDefault="004367A3" w:rsidP="00923CE6"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4367A3" w:rsidRPr="004367A3" w:rsidRDefault="004367A3" w:rsidP="00923CE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России.</w:t>
      </w:r>
    </w:p>
    <w:p w:rsidR="004367A3" w:rsidRPr="004367A3" w:rsidRDefault="004367A3" w:rsidP="00923CE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народов.</w:t>
      </w:r>
    </w:p>
    <w:p w:rsidR="004367A3" w:rsidRPr="004367A3" w:rsidRDefault="004367A3" w:rsidP="00923CE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эстетических потребностей, ценностей и чувств.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установки на безопасный и здоровый образ жизни.</w:t>
      </w:r>
    </w:p>
    <w:p w:rsidR="00023B26" w:rsidRDefault="00023B26" w:rsidP="00923CE6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67A3" w:rsidRPr="004367A3" w:rsidRDefault="004367A3" w:rsidP="00923CE6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4367A3" w:rsidRPr="004367A3" w:rsidRDefault="004367A3" w:rsidP="00923CE6">
      <w:pPr>
        <w:tabs>
          <w:tab w:val="left" w:pos="0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 способов  решения  проблем  творческого  и  поискового  характера.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023B26" w:rsidRDefault="00023B26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4367A3" w:rsidRPr="004367A3" w:rsidRDefault="004367A3" w:rsidP="00923CE6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Усвоение первоначальных представлений о материальной культуре как продукте предметно-преобразующей деятельности человека. 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Pr="00C02ABC" w:rsidRDefault="00DD5067" w:rsidP="00923CE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923CE6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4367A3" w:rsidRPr="004367A3" w:rsidRDefault="004367A3" w:rsidP="004367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12"/>
        <w:gridCol w:w="5293"/>
        <w:gridCol w:w="2550"/>
        <w:gridCol w:w="1984"/>
      </w:tblGrid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84" w:type="dxa"/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проектов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работать с учебником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DD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земля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 и  вода.  Рыболовство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 и  воздух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информация</w:t>
            </w:r>
          </w:p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AB3D87" w:rsidRDefault="00AB3D87" w:rsidP="00AB3D8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BF60D6" w:rsidRDefault="00DD5067" w:rsidP="00DD506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D93B88" w:rsidTr="00D93B88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D93B88" w:rsidTr="00D93B88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D93B88" w:rsidTr="00D93B88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Н.И., Богданова Н.В.,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Фрейтаг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Рабочая тетрадь. 2 класс. Учебное пособие. В 2 ч. / 13-е издание, стереотипное. - М: Просвещение, 2021.</w:t>
            </w:r>
          </w:p>
        </w:tc>
      </w:tr>
      <w:tr w:rsidR="00D93B88" w:rsidTr="00D93B88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D93B88" w:rsidTr="00D93B88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D93B88" w:rsidTr="00D93B88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Хохломская  роспись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D93B88" w:rsidTr="00D93B88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D93B88" w:rsidTr="00D93B88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Дымковская игрушка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D93B88" w:rsidTr="00D93B88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швов и стежков для вышивания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D93B88" w:rsidTr="00D93B88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D93B88" w:rsidTr="00D93B88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3B88" w:rsidRDefault="00D93B88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313A35" w:rsidRDefault="00DD5067" w:rsidP="00DD5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4367A3" w:rsidRDefault="00DD5067" w:rsidP="00DD5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67A3" w:rsidRDefault="004367A3" w:rsidP="004367A3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  ПЛАНИРОВАНИЕ   </w:t>
      </w:r>
    </w:p>
    <w:p w:rsidR="0008510F" w:rsidRPr="004367A3" w:rsidRDefault="0008510F" w:rsidP="004367A3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134"/>
        <w:gridCol w:w="1276"/>
        <w:gridCol w:w="2687"/>
        <w:gridCol w:w="6"/>
        <w:gridCol w:w="6804"/>
        <w:gridCol w:w="2124"/>
      </w:tblGrid>
      <w:tr w:rsidR="00DD5067" w:rsidRPr="00AB3D87" w:rsidTr="00E67E35">
        <w:trPr>
          <w:trHeight w:val="713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731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AB3D87" w:rsidRDefault="00DD5067" w:rsidP="00DD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D5067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AB3D87" w:rsidRDefault="00DD5067" w:rsidP="00DD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023B26" w:rsidRPr="00AB3D87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работать с учебником   (1 ч)</w:t>
            </w:r>
          </w:p>
        </w:tc>
      </w:tr>
      <w:tr w:rsidR="00DD5067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DD5067" w:rsidRDefault="00DD5067" w:rsidP="00DD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место; определять приёмы работы с различными материалами.</w:t>
            </w:r>
          </w:p>
          <w:p w:rsidR="00DD5067" w:rsidRPr="00AB3D87" w:rsidRDefault="00DD5067" w:rsidP="00DD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Осмысливать и объяснять новые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Планировать изготовление изделия на основе «Вопросов юного технолога» и технологической карты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023B26" w:rsidRPr="00AB3D87" w:rsidRDefault="00023B26" w:rsidP="006F2E1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23 ч)</w:t>
            </w:r>
          </w:p>
          <w:p w:rsidR="00023B26" w:rsidRPr="006F2E1A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Земледелие   (1 ч)</w:t>
            </w:r>
          </w:p>
        </w:tc>
      </w:tr>
      <w:tr w:rsidR="00DD5067" w:rsidRPr="00AB3D87" w:rsidTr="00E67E35">
        <w:trPr>
          <w:trHeight w:val="1266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земле. Практическая работа «Выращивание лука».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E67E35" w:rsidRDefault="00DD5067" w:rsidP="00DD5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технологию выращивания лука на перо; получат опыт самостоятельной посадки луковицы; проводить анализ работы. Находить и отбирать информацию, необходимую для изготовления изделия, объяснять новые понятия. Организовывать рабочее место, рационально располагать материалы и инструменты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trHeight w:val="279"/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023B26" w:rsidRPr="00AB3D87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Посуда 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Виды посуды. Изделие: «Корзина с цветами».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составлять композицию; оформлять по своему замыслу; Сравнивать эскиз и технологический рисунок, свойства различных материалов, способы использования инструментов в бытовых условиях и учебной деятельности. Находить и рационально располагать на рабочем месте необходимые инструменты и материалы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 работы  с пластилином. Изделие: «Семейка грибов на поляне».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Различать виды ниток; освоят термины (керамика, шаблон</w:t>
            </w:r>
            <w:proofErr w:type="gramStart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челнок, виды ниток, композиция); Осуществлять самооценку на основе критериев успешной учебной деятельности. Распределять роли и обязанности для выполнения проекта. Выбирать способы крепления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техникой изготовления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изделий-тестопластикой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«Игрушка из теста»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Расширят представления о профессии гончара. Научатся определять  необходимые инструменты и приёмы работы. Применять при изготовлении изделия правила безопасной работы новыми инструментами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«Праздничный стол»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различать виды теста и способы его использования; Осваивать правила работы с тестом, пластилином. Составлять рассказ для презентации изделия, отвечать на вопросы по презентации. Проводить оценку этапов работы и на её основе корректировать свою деятельность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023B26" w:rsidRPr="006F2E1A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промыслы   (5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Хохломская  роспись как народный промысел, ее особенности. Изделие: «Золотая хохлома»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сочетать цвета при оформлении изделия; освоят технику изготовления изделий из пластичных материалов; выполнять оформление в едином стиле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промысел, ее особенности. Изделие: «Городецкая роспись»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Выполнять работу по плану и иллюстрациям в учебнике</w:t>
            </w:r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онимать назначение инструментов и приспособлений.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E35">
              <w:rPr>
                <w:rFonts w:ascii="Times New Roman" w:hAnsi="Times New Roman"/>
                <w:sz w:val="24"/>
                <w:szCs w:val="24"/>
              </w:rPr>
              <w:t>Экономно и рационально использовать материалы, соблюдать правила безопасного обращения с инструментами. Участвовать в совместной деятельности под руководством учителя: анализировать, планировать последовательность работы, распределять обязанности, оценивать промежуточные этапы,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Дымковская игрушка как народный промысел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Научатся определять способы  изготовления  изделий в технике </w:t>
            </w:r>
            <w:proofErr w:type="spellStart"/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>папье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маше</w:t>
            </w:r>
            <w:proofErr w:type="spellEnd"/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; называть основные этапы выполнения и элементы хохломской росписи. Объяснять значение новых слов. Выделять из плана работы свои действия.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История матрёшки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Изделие: «Матрёшка»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делать разметку деталей по шаблону; составлять композицию на основе аппликации; выполнять орнамент по мотивам городецкой росписи. Корректировать и контролировать работу, соотносить этапы работы с технологической картой, слайдовым и текстовым планами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Выполнение деревенского пейзажа в технике рельефной картины. Изделие-пейзаж: «Деревня»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Оформлять изделие по собственному замыслу, объяснять свой замысел при презентации изделия. Распределять обязанности в группе, помогать друг другу при изготовлении изделия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E67E35" w:rsidRPr="006F2E1A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животные и птицы 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Создание движущейся конструкции. Изделие: «Лошадка»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Выполнять изделие из пластилина, имитируя технику создания дымковской игрушки; освоят лепку мелких деталей. Конструировать геометрические тела для изготовления изделия.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Аппликация из природного материала. Изделие: «Курочка из крупы»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сравнивать орнаменты, используемые в росписи изделий народных промыслов; различать их. Создавать объёмную модель реального предмета, соблюдая основные его параметры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1006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«Деревенский двор»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конструировать из бумаги движущуюся игрушку лошадку; выполнять подвижные соединения деталей изделия при помощи иглы и ниток, скрепок; оформлять изделие по своему замыслу. Расширят представление о значении разведения домашней птицы. Научатся создавать коллективный проект на основе конструирования объёмных фигур животных из развёрток; осуществлять все этапы проектной деятельности; соблюдать правила работы в группе.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6F2E1A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Новый  год   (1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яичной скорлупы. Изделие: «Новогодняя маска»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создавать и декорировать изделия; создавать разные  изделия по одной технологии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E67E35" w:rsidRPr="00DC3C5D" w:rsidRDefault="00E67E35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работы в технике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 пластики. Изделие: «Изба»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Расширят представления о видах построек; выполнять работу в технике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полуобъёмной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пластики; выполнять аппликацию с яичной скорлупой в технике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кракле</w:t>
            </w:r>
            <w:proofErr w:type="spellEnd"/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023B26">
            <w:pPr>
              <w:ind w:left="3092" w:hanging="30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 доме   (4 ч.)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помпона и игрушки на основе помпона. Изделие: «Домовой»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циркуль в выполнение</w:t>
            </w: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разметки деталей; создавать игрушки на основе помпонов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«Убранство избы». Изделие: «Русская печь»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Создавать объёмную модель реального предмета, соблюдая основные его параметры.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модели ковра. Изделие: «Коврик»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Конструирование мебели из картона. Изделие: «Стол и скамья»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коллективный проект на основе конструирования объёмных фигур животных из развёрток; осуществлять все этапы проектной деятельности; соблюдать правила работы в группе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Народный костюм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Работа с нитками и картоном. Изделия: «Русская красавица»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Корректировать и контролировать работу, соотносить этапы работы с технологической картой, слайдовым и текстовым планами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национального костюма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«Костюмы для Ани и Вани»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создавать и декорировать изделия; создавать разные  изделия по одной технологии.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строчки косых стежков. Изделие: «Кошелёк»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Объяснять значение новых слов. Выделять из плана работы свои действия. Создавать объёмную модель реального предмета, соблюдая основные его параметры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Виды швов и стежков для вышивания. Изделие: «Салфетка»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Освоят технику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; создадут на основе этой техники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изделие</w:t>
            </w:r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бъяснять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 назначение  инструментов; оценивать качество изготовления изделия.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и  вода.  Рыболовство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в технике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композиция «Золотая рыбка»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Составлять композицию, сочетая различные виды природного материала.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792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«Аквариум». Изделие: «Аквариум»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Составлять композицию, сочетая различные виды природного материала. Самостоятельно оценивать изделие на основе критериев успешной учебной деятельности. Корректировать и контролировать работу.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Полуобъёмная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аппликация. Изделие: «Русалка»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Заполнять технологическую карту. Осваивать и использовать новые виды соединения деталей: натягивание нитей.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ind w:left="2732" w:hanging="27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и  воздух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Освоение техники оригами. Изделие: «Птица счастья»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приём складывания в технике оригами; научатся самостоятельно выполнять раскрой и отделку изделия. Познакомятся с металлизированной бумагой; научатся изготавливать изделия приёмом лепки из фольги; исследуют свойства  фольги.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объёмной модели мельницы на основе развёртки. Изделие: «Ветряная мельница»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Составлять рассказ на основе материалов учебника и собственных наблюдений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894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из фольги. Изделие: «Флюгер»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Познакомятся с металлизированной бумагой; научатся изготавливать изделия приёмом лепки из фольги; исследуют свойства  фольги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Книгопечатание. История книгопечатания. Изделие: «Книжка-ширма»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правила разметки по линейке, технологию вклейке страницы и сгиб при помощи клапанов, изготавливать книжку-ширму и использовать её. Организовывать рабочее место, рационально располагать материалы и инструменты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в Интернете. Способы 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 информации.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Освоят способы поиска информации в Интернете при помощи поисковой системы, соблюдать правила набора текста.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Освоят способы поиска информации в Интернете при помощи поисковой системы, соблюдать правила набора текста</w:t>
            </w:r>
            <w:proofErr w:type="gramStart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сваивать  правила использования  компьютера, работу на компьютере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A71603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:rsidR="00E67E35" w:rsidRPr="00AB3D87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6810" w:type="dxa"/>
            <w:gridSpan w:val="2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Оформлять документацию проекта. Осуществлять поиск информации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4B02" w:rsidRDefault="001E4B02" w:rsidP="006F2E1A">
      <w:pPr>
        <w:jc w:val="center"/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3B26" w:rsidSect="0069197E">
      <w:pgSz w:w="16838" w:h="11906" w:orient="landscape"/>
      <w:pgMar w:top="567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9572D"/>
    <w:multiLevelType w:val="hybridMultilevel"/>
    <w:tmpl w:val="5C1E57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417A2"/>
    <w:rsid w:val="000077FB"/>
    <w:rsid w:val="00023B26"/>
    <w:rsid w:val="0008510F"/>
    <w:rsid w:val="0008795B"/>
    <w:rsid w:val="000B1AD3"/>
    <w:rsid w:val="000D4A60"/>
    <w:rsid w:val="000F0FE8"/>
    <w:rsid w:val="001E4B02"/>
    <w:rsid w:val="00216E70"/>
    <w:rsid w:val="002E63B1"/>
    <w:rsid w:val="002F313E"/>
    <w:rsid w:val="00313A35"/>
    <w:rsid w:val="00331B3C"/>
    <w:rsid w:val="00351147"/>
    <w:rsid w:val="00392C4A"/>
    <w:rsid w:val="004367A3"/>
    <w:rsid w:val="00462C73"/>
    <w:rsid w:val="004B055D"/>
    <w:rsid w:val="00503080"/>
    <w:rsid w:val="0058198F"/>
    <w:rsid w:val="005F2C1D"/>
    <w:rsid w:val="005F2ED6"/>
    <w:rsid w:val="00631424"/>
    <w:rsid w:val="0069197E"/>
    <w:rsid w:val="006F2E1A"/>
    <w:rsid w:val="0073162F"/>
    <w:rsid w:val="0077648C"/>
    <w:rsid w:val="00785833"/>
    <w:rsid w:val="007D4427"/>
    <w:rsid w:val="007E205D"/>
    <w:rsid w:val="008120AA"/>
    <w:rsid w:val="009234E3"/>
    <w:rsid w:val="00923CE6"/>
    <w:rsid w:val="009417A2"/>
    <w:rsid w:val="009A02E8"/>
    <w:rsid w:val="009B76F0"/>
    <w:rsid w:val="00A14BDA"/>
    <w:rsid w:val="00A166DF"/>
    <w:rsid w:val="00A705F0"/>
    <w:rsid w:val="00A71603"/>
    <w:rsid w:val="00AB3D87"/>
    <w:rsid w:val="00AB489F"/>
    <w:rsid w:val="00D4601F"/>
    <w:rsid w:val="00D93B88"/>
    <w:rsid w:val="00DC12C9"/>
    <w:rsid w:val="00DC3C5D"/>
    <w:rsid w:val="00DD5067"/>
    <w:rsid w:val="00E429F6"/>
    <w:rsid w:val="00E67E35"/>
    <w:rsid w:val="00FB2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7A3"/>
    <w:pPr>
      <w:spacing w:after="0" w:line="240" w:lineRule="auto"/>
    </w:pPr>
  </w:style>
  <w:style w:type="character" w:customStyle="1" w:styleId="markedcontent">
    <w:name w:val="markedcontent"/>
    <w:basedOn w:val="a0"/>
    <w:rsid w:val="009234E3"/>
  </w:style>
  <w:style w:type="paragraph" w:customStyle="1" w:styleId="Style4">
    <w:name w:val="Style4"/>
    <w:basedOn w:val="a"/>
    <w:rsid w:val="00DD5067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1">
    <w:name w:val="Font Style21"/>
    <w:rsid w:val="00DD5067"/>
    <w:rPr>
      <w:rFonts w:ascii="Lucida Sans Unicode" w:hAnsi="Lucida Sans Unicode" w:cs="Lucida Sans Unicode"/>
      <w:spacing w:val="-10"/>
      <w:sz w:val="22"/>
      <w:szCs w:val="22"/>
    </w:rPr>
  </w:style>
  <w:style w:type="paragraph" w:customStyle="1" w:styleId="1">
    <w:name w:val="Абзац списка1"/>
    <w:basedOn w:val="a"/>
    <w:rsid w:val="00E67E3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4">
    <w:name w:val="Основной"/>
    <w:basedOn w:val="a"/>
    <w:rsid w:val="0008795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6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62D74-BAEF-47FD-A92F-DB9C2F99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11</Pages>
  <Words>2705</Words>
  <Characters>15423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21</cp:revision>
  <dcterms:created xsi:type="dcterms:W3CDTF">2017-09-28T16:56:00Z</dcterms:created>
  <dcterms:modified xsi:type="dcterms:W3CDTF">2022-09-19T12:27:00Z</dcterms:modified>
</cp:coreProperties>
</file>